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5B" w:rsidRDefault="008A1B5B" w:rsidP="0055339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55339B" w:rsidRPr="009A1D7A" w:rsidRDefault="0055339B" w:rsidP="0055339B">
      <w:p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pl-PL"/>
        </w:rPr>
      </w:pPr>
      <w:r w:rsidRPr="0055339B">
        <w:rPr>
          <w:rFonts w:ascii="Arial" w:eastAsia="Times New Roman" w:hAnsi="Arial" w:cs="Arial"/>
          <w:sz w:val="24"/>
          <w:szCs w:val="24"/>
          <w:lang w:eastAsia="pl-PL"/>
        </w:rPr>
        <w:fldChar w:fldCharType="begin"/>
      </w:r>
      <w:r w:rsidRPr="0055339B">
        <w:rPr>
          <w:rFonts w:ascii="Arial" w:eastAsia="Times New Roman" w:hAnsi="Arial" w:cs="Arial"/>
          <w:sz w:val="24"/>
          <w:szCs w:val="24"/>
          <w:lang w:eastAsia="pl-PL"/>
        </w:rPr>
        <w:instrText xml:space="preserve"> HYPERLINK "http://bip.wroclaw.rdos.gov.pl/files/obwieszczenia/141863/01.-szacowanie-warto%C5%9Bci-zam%C3%B3wienia--monitoring-wilka.pdf" \l "page=1" \o "1. strona" </w:instrText>
      </w:r>
      <w:r w:rsidRPr="0055339B">
        <w:rPr>
          <w:rFonts w:ascii="Arial" w:eastAsia="Times New Roman" w:hAnsi="Arial" w:cs="Arial"/>
          <w:sz w:val="24"/>
          <w:szCs w:val="24"/>
          <w:lang w:eastAsia="pl-PL"/>
        </w:rPr>
        <w:fldChar w:fldCharType="separate"/>
      </w:r>
    </w:p>
    <w:p w:rsidR="00B35DAE" w:rsidRPr="00756BA2" w:rsidRDefault="0055339B" w:rsidP="00756BA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55339B">
        <w:rPr>
          <w:rFonts w:ascii="Arial" w:eastAsia="Times New Roman" w:hAnsi="Arial" w:cs="Arial"/>
          <w:sz w:val="24"/>
          <w:szCs w:val="24"/>
          <w:lang w:eastAsia="pl-PL"/>
        </w:rPr>
        <w:fldChar w:fldCharType="end"/>
      </w:r>
      <w:r w:rsidRPr="009A1D7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Szacowanie kosztów </w:t>
      </w:r>
      <w:r w:rsidR="006D1F73" w:rsidRPr="009A1D7A">
        <w:rPr>
          <w:rFonts w:ascii="Arial" w:eastAsia="Times New Roman" w:hAnsi="Arial" w:cs="Arial"/>
          <w:b/>
          <w:sz w:val="24"/>
          <w:szCs w:val="24"/>
          <w:lang w:eastAsia="pl-PL"/>
        </w:rPr>
        <w:t>wykonania zabezpieczenia (w miejsce istniejących drzwi) w Kompleksie Osówka.</w:t>
      </w:r>
    </w:p>
    <w:p w:rsidR="00B35DAE" w:rsidRPr="009A1D7A" w:rsidRDefault="00B35DAE" w:rsidP="0055339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35DAE" w:rsidRPr="00AE5E68" w:rsidRDefault="00072E0B" w:rsidP="008A1B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 xml:space="preserve">Zapytanie ma na celu rozeznanie rynku i oszacowanie wartości zamówienia, </w:t>
      </w:r>
      <w:r w:rsidR="009A1D7A" w:rsidRPr="00AE5E68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>a odpowiedź na zapytanie nie stanowi oferty w rozumieniu art. 66 Kodeksu Cywilnego. Właściwe postępowanie w celu wyboru najkorzystniejszej oferty</w:t>
      </w:r>
      <w:r w:rsidR="009A1D7A" w:rsidRPr="00AE5E68">
        <w:rPr>
          <w:rFonts w:ascii="Arial" w:eastAsia="Times New Roman" w:hAnsi="Arial" w:cs="Arial"/>
          <w:lang w:eastAsia="pl-PL"/>
        </w:rPr>
        <w:t xml:space="preserve"> </w:t>
      </w:r>
      <w:r w:rsidRPr="00AE5E68">
        <w:rPr>
          <w:rFonts w:ascii="Arial" w:eastAsia="Times New Roman" w:hAnsi="Arial" w:cs="Arial"/>
          <w:lang w:eastAsia="pl-PL"/>
        </w:rPr>
        <w:t xml:space="preserve">odbędzie się </w:t>
      </w:r>
      <w:r w:rsidR="00AE5E68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>po oszacowaniu wartości zamówienia</w:t>
      </w:r>
      <w:r w:rsidR="00AE5E68">
        <w:rPr>
          <w:rFonts w:ascii="Arial" w:eastAsia="Times New Roman" w:hAnsi="Arial" w:cs="Arial"/>
          <w:lang w:eastAsia="pl-PL"/>
        </w:rPr>
        <w:t>.</w:t>
      </w:r>
    </w:p>
    <w:p w:rsidR="00072E0B" w:rsidRPr="00AE5E68" w:rsidRDefault="0055339B" w:rsidP="008A1B5B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55339B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b/>
          <w:lang w:eastAsia="pl-PL"/>
        </w:rPr>
        <w:t>I. Zamawiający</w:t>
      </w:r>
      <w:r w:rsidRPr="0055339B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 xml:space="preserve">Regionalna Dyrekcja Ochrony Środowiska we Wrocławiu </w:t>
      </w:r>
    </w:p>
    <w:p w:rsidR="00072E0B" w:rsidRPr="00AE5E68" w:rsidRDefault="0055339B" w:rsidP="008A1B5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 xml:space="preserve">al. Jana Matejki 6, 50-333 Wrocław </w:t>
      </w:r>
    </w:p>
    <w:p w:rsidR="00072E0B" w:rsidRPr="00AE5E68" w:rsidRDefault="0055339B" w:rsidP="008A1B5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>tel. 71747 93 00, fax 71758 57 41</w:t>
      </w:r>
      <w:r w:rsidR="009D7A3C">
        <w:rPr>
          <w:rFonts w:ascii="Arial" w:eastAsia="Times New Roman" w:hAnsi="Arial" w:cs="Arial"/>
          <w:lang w:eastAsia="pl-PL"/>
        </w:rPr>
        <w:t>,</w:t>
      </w:r>
      <w:r w:rsidRPr="00AE5E68">
        <w:rPr>
          <w:rFonts w:ascii="Arial" w:eastAsia="Times New Roman" w:hAnsi="Arial" w:cs="Arial"/>
          <w:lang w:eastAsia="pl-PL"/>
        </w:rPr>
        <w:t xml:space="preserve"> e-mail </w:t>
      </w:r>
      <w:hyperlink r:id="rId7" w:history="1">
        <w:r w:rsidR="00072E0B" w:rsidRPr="00AE5E68">
          <w:rPr>
            <w:rStyle w:val="Hipercze"/>
            <w:rFonts w:ascii="Arial" w:eastAsia="Times New Roman" w:hAnsi="Arial" w:cs="Arial"/>
            <w:lang w:eastAsia="pl-PL"/>
          </w:rPr>
          <w:t>sekretariat.wroclaw@rdos.gov.pl</w:t>
        </w:r>
      </w:hyperlink>
      <w:r w:rsidRPr="00AE5E68">
        <w:rPr>
          <w:rFonts w:ascii="Arial" w:eastAsia="Times New Roman" w:hAnsi="Arial" w:cs="Arial"/>
          <w:lang w:eastAsia="pl-PL"/>
        </w:rPr>
        <w:t xml:space="preserve"> </w:t>
      </w:r>
    </w:p>
    <w:p w:rsidR="00072E0B" w:rsidRPr="00AE5E68" w:rsidRDefault="0055339B" w:rsidP="009D7A3C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55339B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b/>
          <w:lang w:eastAsia="pl-PL"/>
        </w:rPr>
        <w:t xml:space="preserve">II. </w:t>
      </w:r>
      <w:r w:rsidR="008A1B5B" w:rsidRPr="00AE5E68">
        <w:rPr>
          <w:rFonts w:ascii="Arial" w:eastAsia="Times New Roman" w:hAnsi="Arial" w:cs="Arial"/>
          <w:b/>
          <w:lang w:eastAsia="pl-PL"/>
        </w:rPr>
        <w:t>O</w:t>
      </w:r>
      <w:r w:rsidR="00756BA2" w:rsidRPr="00AE5E68">
        <w:rPr>
          <w:rFonts w:ascii="Arial" w:eastAsia="Times New Roman" w:hAnsi="Arial" w:cs="Arial"/>
          <w:b/>
          <w:lang w:eastAsia="pl-PL"/>
        </w:rPr>
        <w:t>pis przedmiotu zamówienia</w:t>
      </w:r>
      <w:r w:rsidRPr="0055339B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 xml:space="preserve">Zamówienie obejmuje wykonanie </w:t>
      </w:r>
      <w:r w:rsidR="00072E0B" w:rsidRPr="00AE5E68">
        <w:rPr>
          <w:rFonts w:ascii="Arial" w:eastAsia="Times New Roman" w:hAnsi="Arial" w:cs="Arial"/>
          <w:lang w:eastAsia="pl-PL"/>
        </w:rPr>
        <w:t>zabezpieczenia</w:t>
      </w:r>
      <w:r w:rsidR="009D7A3C">
        <w:rPr>
          <w:rFonts w:ascii="Arial" w:eastAsia="Times New Roman" w:hAnsi="Arial" w:cs="Arial"/>
          <w:lang w:eastAsia="pl-PL"/>
        </w:rPr>
        <w:t xml:space="preserve"> (w miejsce istniejących drzwi) </w:t>
      </w:r>
      <w:r w:rsidR="009D7A3C">
        <w:rPr>
          <w:rFonts w:ascii="Arial" w:eastAsia="Times New Roman" w:hAnsi="Arial" w:cs="Arial"/>
          <w:lang w:eastAsia="pl-PL"/>
        </w:rPr>
        <w:br/>
        <w:t xml:space="preserve">w </w:t>
      </w:r>
      <w:r w:rsidR="00072E0B" w:rsidRPr="00AE5E68">
        <w:rPr>
          <w:rFonts w:ascii="Arial" w:eastAsia="Times New Roman" w:hAnsi="Arial" w:cs="Arial"/>
          <w:lang w:eastAsia="pl-PL"/>
        </w:rPr>
        <w:t xml:space="preserve">Kompleksie Osówka </w:t>
      </w:r>
      <w:r w:rsidR="006E3566" w:rsidRPr="00AE5E68">
        <w:rPr>
          <w:rFonts w:ascii="Arial" w:eastAsia="Times New Roman" w:hAnsi="Arial" w:cs="Arial"/>
          <w:lang w:eastAsia="pl-PL"/>
        </w:rPr>
        <w:t>zgodnie z projektem</w:t>
      </w:r>
      <w:r w:rsidR="00072E0B" w:rsidRPr="00AE5E68">
        <w:rPr>
          <w:rFonts w:ascii="Arial" w:eastAsia="Times New Roman" w:hAnsi="Arial" w:cs="Arial"/>
          <w:lang w:eastAsia="pl-PL"/>
        </w:rPr>
        <w:t xml:space="preserve"> tech</w:t>
      </w:r>
      <w:r w:rsidR="006E3566" w:rsidRPr="00AE5E68">
        <w:rPr>
          <w:rFonts w:ascii="Arial" w:eastAsia="Times New Roman" w:hAnsi="Arial" w:cs="Arial"/>
          <w:lang w:eastAsia="pl-PL"/>
        </w:rPr>
        <w:t>nicznym, będącym</w:t>
      </w:r>
      <w:r w:rsidR="004869C3" w:rsidRPr="00AE5E68">
        <w:rPr>
          <w:rFonts w:ascii="Arial" w:eastAsia="Times New Roman" w:hAnsi="Arial" w:cs="Arial"/>
          <w:lang w:eastAsia="pl-PL"/>
        </w:rPr>
        <w:t xml:space="preserve"> </w:t>
      </w:r>
      <w:r w:rsidR="00072E0B" w:rsidRPr="00AE5E68">
        <w:rPr>
          <w:rFonts w:ascii="Arial" w:eastAsia="Times New Roman" w:hAnsi="Arial" w:cs="Arial"/>
          <w:lang w:eastAsia="pl-PL"/>
        </w:rPr>
        <w:t xml:space="preserve">w posiadaniu RDOŚ </w:t>
      </w:r>
      <w:r w:rsidR="00FC263E">
        <w:rPr>
          <w:rFonts w:ascii="Arial" w:eastAsia="Times New Roman" w:hAnsi="Arial" w:cs="Arial"/>
          <w:lang w:eastAsia="pl-PL"/>
        </w:rPr>
        <w:br/>
      </w:r>
      <w:r w:rsidR="00072E0B" w:rsidRPr="00AE5E68">
        <w:rPr>
          <w:rFonts w:ascii="Arial" w:eastAsia="Times New Roman" w:hAnsi="Arial" w:cs="Arial"/>
          <w:lang w:eastAsia="pl-PL"/>
        </w:rPr>
        <w:t>we Wrocławiu</w:t>
      </w:r>
      <w:r w:rsidR="009D7A3C">
        <w:rPr>
          <w:rFonts w:ascii="Arial" w:eastAsia="Times New Roman" w:hAnsi="Arial" w:cs="Arial"/>
          <w:lang w:eastAsia="pl-PL"/>
        </w:rPr>
        <w:t>. Lokalizację</w:t>
      </w:r>
      <w:r w:rsidR="009D7A3C" w:rsidRPr="009D7A3C">
        <w:rPr>
          <w:rFonts w:ascii="Arial" w:eastAsia="Times New Roman" w:hAnsi="Arial" w:cs="Arial"/>
          <w:lang w:eastAsia="pl-PL"/>
        </w:rPr>
        <w:t xml:space="preserve"> obiektu i d</w:t>
      </w:r>
      <w:r w:rsidR="009D7A3C">
        <w:rPr>
          <w:rFonts w:ascii="Arial" w:eastAsia="Times New Roman" w:hAnsi="Arial" w:cs="Arial"/>
          <w:lang w:eastAsia="pl-PL"/>
        </w:rPr>
        <w:t>okumentację projektową</w:t>
      </w:r>
      <w:r w:rsidR="009D7A3C" w:rsidRPr="009D7A3C">
        <w:rPr>
          <w:rFonts w:ascii="Arial" w:eastAsia="Times New Roman" w:hAnsi="Arial" w:cs="Arial"/>
          <w:lang w:eastAsia="pl-PL"/>
        </w:rPr>
        <w:t xml:space="preserve"> kraty wejściowej </w:t>
      </w:r>
      <w:r w:rsidR="009D7A3C">
        <w:rPr>
          <w:rFonts w:ascii="Arial" w:eastAsia="Times New Roman" w:hAnsi="Arial" w:cs="Arial"/>
          <w:lang w:eastAsia="pl-PL"/>
        </w:rPr>
        <w:t>do</w:t>
      </w:r>
      <w:r w:rsidR="00FC263E">
        <w:rPr>
          <w:rFonts w:ascii="Arial" w:eastAsia="Times New Roman" w:hAnsi="Arial" w:cs="Arial"/>
          <w:lang w:eastAsia="pl-PL"/>
        </w:rPr>
        <w:t xml:space="preserve"> </w:t>
      </w:r>
      <w:r w:rsidR="009D7A3C" w:rsidRPr="009D7A3C">
        <w:rPr>
          <w:rFonts w:ascii="Arial" w:eastAsia="Times New Roman" w:hAnsi="Arial" w:cs="Arial"/>
          <w:lang w:eastAsia="pl-PL"/>
        </w:rPr>
        <w:t>Kompleks</w:t>
      </w:r>
      <w:r w:rsidR="009D7A3C">
        <w:rPr>
          <w:rFonts w:ascii="Arial" w:eastAsia="Times New Roman" w:hAnsi="Arial" w:cs="Arial"/>
          <w:lang w:eastAsia="pl-PL"/>
        </w:rPr>
        <w:t>u</w:t>
      </w:r>
      <w:r w:rsidR="009D7A3C" w:rsidRPr="009D7A3C">
        <w:rPr>
          <w:rFonts w:ascii="Arial" w:eastAsia="Times New Roman" w:hAnsi="Arial" w:cs="Arial"/>
          <w:lang w:eastAsia="pl-PL"/>
        </w:rPr>
        <w:t xml:space="preserve"> Osówka</w:t>
      </w:r>
      <w:r w:rsidR="009D7A3C">
        <w:rPr>
          <w:rFonts w:ascii="Arial" w:eastAsia="Times New Roman" w:hAnsi="Arial" w:cs="Arial"/>
          <w:lang w:eastAsia="pl-PL"/>
        </w:rPr>
        <w:t xml:space="preserve"> zamieszczono</w:t>
      </w:r>
      <w:r w:rsidR="006E3566" w:rsidRPr="009D7A3C">
        <w:rPr>
          <w:rFonts w:ascii="Arial" w:eastAsia="Times New Roman" w:hAnsi="Arial" w:cs="Arial"/>
          <w:lang w:eastAsia="pl-PL"/>
        </w:rPr>
        <w:t xml:space="preserve"> </w:t>
      </w:r>
      <w:r w:rsidR="00850534" w:rsidRPr="009D7A3C">
        <w:rPr>
          <w:rFonts w:ascii="Arial" w:eastAsia="Times New Roman" w:hAnsi="Arial" w:cs="Arial"/>
          <w:lang w:eastAsia="pl-PL"/>
        </w:rPr>
        <w:t>w Rozdziale V niniejszego</w:t>
      </w:r>
      <w:r w:rsidR="004869C3" w:rsidRPr="009D7A3C">
        <w:rPr>
          <w:rFonts w:ascii="Arial" w:eastAsia="Times New Roman" w:hAnsi="Arial" w:cs="Arial"/>
          <w:lang w:eastAsia="pl-PL"/>
        </w:rPr>
        <w:t xml:space="preserve"> szacowania.</w:t>
      </w:r>
    </w:p>
    <w:p w:rsidR="00072E0B" w:rsidRPr="00AE5E68" w:rsidRDefault="00072E0B" w:rsidP="009D7A3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6177C9" w:rsidRPr="00AE5E68" w:rsidRDefault="0055339B" w:rsidP="008A1B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b/>
          <w:lang w:eastAsia="pl-PL"/>
        </w:rPr>
        <w:t>III. Termin i sposób składania</w:t>
      </w:r>
      <w:r w:rsidR="006177C9" w:rsidRPr="00AE5E68">
        <w:rPr>
          <w:rFonts w:ascii="Arial" w:eastAsia="Times New Roman" w:hAnsi="Arial" w:cs="Arial"/>
          <w:b/>
          <w:lang w:eastAsia="pl-PL"/>
        </w:rPr>
        <w:t xml:space="preserve"> wycen</w:t>
      </w:r>
    </w:p>
    <w:p w:rsidR="006177C9" w:rsidRPr="00AE5E68" w:rsidRDefault="0055339B" w:rsidP="008A1B5B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 xml:space="preserve">1. Szacunkową wycenę wykonania </w:t>
      </w:r>
      <w:r w:rsidR="006177C9" w:rsidRPr="00AE5E68">
        <w:rPr>
          <w:rFonts w:ascii="Arial" w:eastAsia="Times New Roman" w:hAnsi="Arial" w:cs="Arial"/>
          <w:lang w:eastAsia="pl-PL"/>
        </w:rPr>
        <w:t>zadania będącego przedmiotem</w:t>
      </w:r>
      <w:r w:rsidRPr="00AE5E68">
        <w:rPr>
          <w:rFonts w:ascii="Arial" w:eastAsia="Times New Roman" w:hAnsi="Arial" w:cs="Arial"/>
          <w:lang w:eastAsia="pl-PL"/>
        </w:rPr>
        <w:t xml:space="preserve"> zamówienia</w:t>
      </w:r>
      <w:r w:rsidR="006177C9" w:rsidRPr="00AE5E68">
        <w:rPr>
          <w:rFonts w:ascii="Arial" w:eastAsia="Times New Roman" w:hAnsi="Arial" w:cs="Arial"/>
          <w:lang w:eastAsia="pl-PL"/>
        </w:rPr>
        <w:t>,</w:t>
      </w:r>
      <w:r w:rsidRPr="00AE5E68">
        <w:rPr>
          <w:rFonts w:ascii="Arial" w:eastAsia="Times New Roman" w:hAnsi="Arial" w:cs="Arial"/>
          <w:lang w:eastAsia="pl-PL"/>
        </w:rPr>
        <w:t xml:space="preserve"> należy składać w formie wypełnionego formularza szacowania, który stanowi </w:t>
      </w:r>
      <w:r w:rsidR="00756BA2" w:rsidRPr="00AE5E68">
        <w:rPr>
          <w:rFonts w:ascii="Arial" w:eastAsia="Times New Roman" w:hAnsi="Arial" w:cs="Arial"/>
          <w:lang w:eastAsia="pl-PL"/>
        </w:rPr>
        <w:t xml:space="preserve">Załącznik nr </w:t>
      </w:r>
      <w:r w:rsidR="004869C3" w:rsidRPr="00AE5E68">
        <w:rPr>
          <w:rFonts w:ascii="Arial" w:eastAsia="Times New Roman" w:hAnsi="Arial" w:cs="Arial"/>
          <w:lang w:eastAsia="pl-PL"/>
        </w:rPr>
        <w:t>1</w:t>
      </w:r>
      <w:r w:rsidRPr="00AE5E68">
        <w:rPr>
          <w:rFonts w:ascii="Arial" w:eastAsia="Times New Roman" w:hAnsi="Arial" w:cs="Arial"/>
          <w:lang w:eastAsia="pl-PL"/>
        </w:rPr>
        <w:t xml:space="preserve"> </w:t>
      </w:r>
      <w:r w:rsidR="009D7A3C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 xml:space="preserve">do niniejszego </w:t>
      </w:r>
      <w:r w:rsidR="006177C9" w:rsidRPr="00AE5E68">
        <w:rPr>
          <w:rFonts w:ascii="Arial" w:eastAsia="Times New Roman" w:hAnsi="Arial" w:cs="Arial"/>
          <w:lang w:eastAsia="pl-PL"/>
        </w:rPr>
        <w:t xml:space="preserve">szacowania – w terminie do dnia </w:t>
      </w:r>
      <w:r w:rsidR="009C5688">
        <w:rPr>
          <w:rFonts w:ascii="Arial" w:eastAsia="Times New Roman" w:hAnsi="Arial" w:cs="Arial"/>
          <w:b/>
          <w:lang w:eastAsia="pl-PL"/>
        </w:rPr>
        <w:t>8 października</w:t>
      </w:r>
      <w:r w:rsidR="006177C9" w:rsidRPr="00AE5E68">
        <w:rPr>
          <w:rFonts w:ascii="Arial" w:eastAsia="Times New Roman" w:hAnsi="Arial" w:cs="Arial"/>
          <w:b/>
          <w:lang w:eastAsia="pl-PL"/>
        </w:rPr>
        <w:t xml:space="preserve"> 2021 r.</w:t>
      </w:r>
      <w:r w:rsidR="00756BA2" w:rsidRPr="00AE5E68">
        <w:rPr>
          <w:rFonts w:ascii="Arial" w:eastAsia="Times New Roman" w:hAnsi="Arial" w:cs="Arial"/>
          <w:b/>
          <w:lang w:eastAsia="pl-PL"/>
        </w:rPr>
        <w:t xml:space="preserve"> </w:t>
      </w:r>
      <w:r w:rsidR="00756BA2" w:rsidRPr="00AE5E68">
        <w:rPr>
          <w:rFonts w:ascii="Arial" w:eastAsia="Times New Roman" w:hAnsi="Arial" w:cs="Arial"/>
          <w:lang w:eastAsia="pl-PL"/>
        </w:rPr>
        <w:t>do końca dnia,</w:t>
      </w:r>
    </w:p>
    <w:p w:rsidR="00756BA2" w:rsidRPr="00AE5E68" w:rsidRDefault="006177C9" w:rsidP="008A1B5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>2. Wartość zamówienia jest kwotą ryczałtową – na p</w:t>
      </w:r>
      <w:r w:rsidR="009D7A3C">
        <w:rPr>
          <w:rFonts w:ascii="Arial" w:eastAsia="Times New Roman" w:hAnsi="Arial" w:cs="Arial"/>
          <w:lang w:eastAsia="pl-PL"/>
        </w:rPr>
        <w:t xml:space="preserve">odaną kwotę powinny składać się </w:t>
      </w:r>
      <w:r w:rsidRPr="00AE5E68">
        <w:rPr>
          <w:rFonts w:ascii="Arial" w:eastAsia="Times New Roman" w:hAnsi="Arial" w:cs="Arial"/>
          <w:lang w:eastAsia="pl-PL"/>
        </w:rPr>
        <w:t>wszystkie koszty związane z realizacją pełnego zakresu przedmiotu za</w:t>
      </w:r>
      <w:bookmarkStart w:id="0" w:name="_GoBack"/>
      <w:bookmarkEnd w:id="0"/>
      <w:r w:rsidRPr="00AE5E68">
        <w:rPr>
          <w:rFonts w:ascii="Arial" w:eastAsia="Times New Roman" w:hAnsi="Arial" w:cs="Arial"/>
          <w:lang w:eastAsia="pl-PL"/>
        </w:rPr>
        <w:t xml:space="preserve">mówienia. </w:t>
      </w:r>
      <w:r w:rsidRPr="00AE5E68">
        <w:rPr>
          <w:rFonts w:ascii="Arial" w:eastAsia="Times New Roman" w:hAnsi="Arial" w:cs="Arial"/>
          <w:lang w:eastAsia="pl-PL"/>
        </w:rPr>
        <w:br/>
        <w:t>3. Na</w:t>
      </w:r>
      <w:r w:rsidR="00756BA2" w:rsidRPr="00AE5E68">
        <w:rPr>
          <w:rFonts w:ascii="Arial" w:eastAsia="Times New Roman" w:hAnsi="Arial" w:cs="Arial"/>
          <w:lang w:eastAsia="pl-PL"/>
        </w:rPr>
        <w:t>leży podać kwotę netto i brutto,</w:t>
      </w:r>
      <w:r w:rsidRPr="00AE5E68">
        <w:rPr>
          <w:rFonts w:ascii="Arial" w:eastAsia="Times New Roman" w:hAnsi="Arial" w:cs="Arial"/>
          <w:lang w:eastAsia="pl-PL"/>
        </w:rPr>
        <w:t xml:space="preserve"> </w:t>
      </w:r>
      <w:r w:rsidRPr="00AE5E68">
        <w:rPr>
          <w:rFonts w:ascii="Arial" w:eastAsia="Times New Roman" w:hAnsi="Arial" w:cs="Arial"/>
          <w:lang w:eastAsia="pl-PL"/>
        </w:rPr>
        <w:br/>
        <w:t>4. Szacunkową wycenę wykonania przedmiot</w:t>
      </w:r>
      <w:r w:rsidR="004869C3" w:rsidRPr="00AE5E68">
        <w:rPr>
          <w:rFonts w:ascii="Arial" w:eastAsia="Times New Roman" w:hAnsi="Arial" w:cs="Arial"/>
          <w:lang w:eastAsia="pl-PL"/>
        </w:rPr>
        <w:t xml:space="preserve">u zamówienia należy przesłać na </w:t>
      </w:r>
      <w:r w:rsidRPr="00AE5E68">
        <w:rPr>
          <w:rFonts w:ascii="Arial" w:eastAsia="Times New Roman" w:hAnsi="Arial" w:cs="Arial"/>
          <w:lang w:eastAsia="pl-PL"/>
        </w:rPr>
        <w:t>wskazany adres e-mail:</w:t>
      </w:r>
      <w:r w:rsidR="00756BA2" w:rsidRPr="00AE5E68">
        <w:rPr>
          <w:rFonts w:ascii="Arial" w:eastAsia="Times New Roman" w:hAnsi="Arial" w:cs="Arial"/>
          <w:lang w:eastAsia="pl-PL"/>
        </w:rPr>
        <w:t xml:space="preserve"> monika.dimos-zych</w:t>
      </w:r>
      <w:r w:rsidRPr="00AE5E68">
        <w:rPr>
          <w:rFonts w:ascii="Arial" w:eastAsia="Times New Roman" w:hAnsi="Arial" w:cs="Arial"/>
          <w:lang w:eastAsia="pl-PL"/>
        </w:rPr>
        <w:t>.wroclaw@rdos.gov.pl</w:t>
      </w:r>
      <w:r w:rsidR="00756BA2" w:rsidRPr="00AE5E68">
        <w:rPr>
          <w:rFonts w:ascii="Arial" w:eastAsia="Times New Roman" w:hAnsi="Arial" w:cs="Arial"/>
          <w:lang w:eastAsia="pl-PL"/>
        </w:rPr>
        <w:t>.</w:t>
      </w:r>
      <w:r w:rsidRPr="00AE5E68">
        <w:rPr>
          <w:rFonts w:ascii="Arial" w:eastAsia="Times New Roman" w:hAnsi="Arial" w:cs="Arial"/>
          <w:lang w:eastAsia="pl-PL"/>
        </w:rPr>
        <w:t xml:space="preserve"> </w:t>
      </w:r>
      <w:r w:rsidRPr="00AE5E68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b/>
          <w:lang w:eastAsia="pl-PL"/>
        </w:rPr>
        <w:t xml:space="preserve">IV. Osoba upoważniona do kontaktu ze strony Zamawiającego: </w:t>
      </w:r>
      <w:r w:rsidRPr="00AE5E68">
        <w:rPr>
          <w:rFonts w:ascii="Arial" w:eastAsia="Times New Roman" w:hAnsi="Arial" w:cs="Arial"/>
          <w:lang w:eastAsia="pl-PL"/>
        </w:rPr>
        <w:br/>
      </w:r>
      <w:r w:rsidR="00756BA2" w:rsidRPr="00AE5E68">
        <w:rPr>
          <w:rFonts w:ascii="Arial" w:eastAsia="Times New Roman" w:hAnsi="Arial" w:cs="Arial"/>
          <w:lang w:eastAsia="pl-PL"/>
        </w:rPr>
        <w:t xml:space="preserve">Monika </w:t>
      </w:r>
      <w:proofErr w:type="spellStart"/>
      <w:r w:rsidR="00756BA2" w:rsidRPr="00AE5E68">
        <w:rPr>
          <w:rFonts w:ascii="Arial" w:eastAsia="Times New Roman" w:hAnsi="Arial" w:cs="Arial"/>
          <w:lang w:eastAsia="pl-PL"/>
        </w:rPr>
        <w:t>Dimos</w:t>
      </w:r>
      <w:proofErr w:type="spellEnd"/>
      <w:r w:rsidR="00756BA2" w:rsidRPr="00AE5E68">
        <w:rPr>
          <w:rFonts w:ascii="Arial" w:eastAsia="Times New Roman" w:hAnsi="Arial" w:cs="Arial"/>
          <w:lang w:eastAsia="pl-PL"/>
        </w:rPr>
        <w:t>-Zych</w:t>
      </w:r>
      <w:r w:rsidRPr="00AE5E68">
        <w:rPr>
          <w:rFonts w:ascii="Arial" w:eastAsia="Times New Roman" w:hAnsi="Arial" w:cs="Arial"/>
          <w:lang w:eastAsia="pl-PL"/>
        </w:rPr>
        <w:br/>
        <w:t>e-mail:</w:t>
      </w:r>
      <w:r w:rsidR="00756BA2" w:rsidRPr="00AE5E68">
        <w:rPr>
          <w:rFonts w:ascii="Arial" w:eastAsia="Times New Roman" w:hAnsi="Arial" w:cs="Arial"/>
          <w:lang w:eastAsia="pl-PL"/>
        </w:rPr>
        <w:t xml:space="preserve"> monika.dimos-zych.wroclaw@rdos.gov.pl</w:t>
      </w:r>
      <w:r w:rsidRPr="00AE5E68">
        <w:rPr>
          <w:rFonts w:ascii="Arial" w:eastAsia="Times New Roman" w:hAnsi="Arial" w:cs="Arial"/>
          <w:lang w:eastAsia="pl-PL"/>
        </w:rPr>
        <w:t>, tel. 71 74 79</w:t>
      </w:r>
      <w:r w:rsidR="00756BA2" w:rsidRPr="00AE5E68">
        <w:rPr>
          <w:rFonts w:ascii="Arial" w:eastAsia="Times New Roman" w:hAnsi="Arial" w:cs="Arial"/>
          <w:lang w:eastAsia="pl-PL"/>
        </w:rPr>
        <w:t> </w:t>
      </w:r>
      <w:r w:rsidRPr="00AE5E68">
        <w:rPr>
          <w:rFonts w:ascii="Arial" w:eastAsia="Times New Roman" w:hAnsi="Arial" w:cs="Arial"/>
          <w:lang w:eastAsia="pl-PL"/>
        </w:rPr>
        <w:t xml:space="preserve">300 </w:t>
      </w:r>
    </w:p>
    <w:p w:rsidR="00545408" w:rsidRPr="00AE5E68" w:rsidRDefault="0055339B" w:rsidP="00AE5E68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55339B">
        <w:rPr>
          <w:rFonts w:ascii="Arial" w:eastAsia="Times New Roman" w:hAnsi="Arial" w:cs="Arial"/>
          <w:lang w:eastAsia="pl-PL"/>
        </w:rPr>
        <w:br/>
      </w:r>
      <w:r w:rsidR="008A1B5B" w:rsidRPr="00AE5E68">
        <w:rPr>
          <w:rFonts w:ascii="Arial" w:eastAsia="Times New Roman" w:hAnsi="Arial" w:cs="Arial"/>
          <w:b/>
          <w:lang w:eastAsia="pl-PL"/>
        </w:rPr>
        <w:t>V.</w:t>
      </w:r>
      <w:r w:rsidR="00AE5E68">
        <w:rPr>
          <w:rFonts w:ascii="Arial" w:eastAsia="Times New Roman" w:hAnsi="Arial" w:cs="Arial"/>
          <w:b/>
          <w:lang w:eastAsia="pl-PL"/>
        </w:rPr>
        <w:t xml:space="preserve"> </w:t>
      </w:r>
      <w:r w:rsidR="00850534" w:rsidRPr="00AE5E68">
        <w:rPr>
          <w:rFonts w:ascii="Arial" w:eastAsia="Times New Roman" w:hAnsi="Arial" w:cs="Arial"/>
          <w:b/>
          <w:lang w:eastAsia="pl-PL"/>
        </w:rPr>
        <w:t>Lokalizacja obiektu i d</w:t>
      </w:r>
      <w:r w:rsidR="00545408" w:rsidRPr="00AE5E68">
        <w:rPr>
          <w:rFonts w:ascii="Arial" w:eastAsia="Times New Roman" w:hAnsi="Arial" w:cs="Arial"/>
          <w:b/>
          <w:lang w:eastAsia="pl-PL"/>
        </w:rPr>
        <w:t xml:space="preserve">okumentacja projektowa </w:t>
      </w:r>
      <w:r w:rsidR="00850534" w:rsidRPr="00AE5E68">
        <w:rPr>
          <w:rFonts w:ascii="Arial" w:eastAsia="Times New Roman" w:hAnsi="Arial" w:cs="Arial"/>
          <w:b/>
          <w:lang w:eastAsia="pl-PL"/>
        </w:rPr>
        <w:t xml:space="preserve">kraty wejściowej </w:t>
      </w:r>
      <w:r w:rsidR="00850534" w:rsidRPr="00AE5E68">
        <w:rPr>
          <w:rFonts w:ascii="Arial" w:eastAsia="Times New Roman" w:hAnsi="Arial" w:cs="Arial"/>
          <w:b/>
          <w:lang w:eastAsia="pl-PL"/>
        </w:rPr>
        <w:br/>
        <w:t xml:space="preserve">w </w:t>
      </w:r>
      <w:r w:rsidR="00545408" w:rsidRPr="00AE5E68">
        <w:rPr>
          <w:rFonts w:ascii="Arial" w:eastAsia="Times New Roman" w:hAnsi="Arial" w:cs="Arial"/>
          <w:b/>
          <w:lang w:eastAsia="pl-PL"/>
        </w:rPr>
        <w:t>Kompleks</w:t>
      </w:r>
      <w:r w:rsidR="00850534" w:rsidRPr="00AE5E68">
        <w:rPr>
          <w:rFonts w:ascii="Arial" w:eastAsia="Times New Roman" w:hAnsi="Arial" w:cs="Arial"/>
          <w:b/>
          <w:lang w:eastAsia="pl-PL"/>
        </w:rPr>
        <w:t>ie</w:t>
      </w:r>
      <w:r w:rsidR="00545408" w:rsidRPr="00AE5E68">
        <w:rPr>
          <w:rFonts w:ascii="Arial" w:eastAsia="Times New Roman" w:hAnsi="Arial" w:cs="Arial"/>
          <w:b/>
          <w:lang w:eastAsia="pl-PL"/>
        </w:rPr>
        <w:t xml:space="preserve"> Osówka:</w:t>
      </w:r>
    </w:p>
    <w:p w:rsidR="00756BA2" w:rsidRPr="00AE5E68" w:rsidRDefault="00545408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 xml:space="preserve">Przedmiotowy obiekt – Kompleks Osówka zlokalizowany jest na działce ewidencyjnej </w:t>
      </w:r>
      <w:r w:rsidR="00FD56DF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>nr 472</w:t>
      </w:r>
      <w:r w:rsidR="00FD56DF">
        <w:rPr>
          <w:rFonts w:ascii="Arial" w:eastAsia="Times New Roman" w:hAnsi="Arial" w:cs="Arial"/>
          <w:lang w:eastAsia="pl-PL"/>
        </w:rPr>
        <w:t>/125</w:t>
      </w:r>
      <w:r w:rsidRPr="00AE5E68">
        <w:rPr>
          <w:rFonts w:ascii="Arial" w:eastAsia="Times New Roman" w:hAnsi="Arial" w:cs="Arial"/>
          <w:lang w:eastAsia="pl-PL"/>
        </w:rPr>
        <w:t>, obręb Sierpnica, gmina Głuszyca, woj. dolnośląskie, współrzędne GPS: 50</w:t>
      </w:r>
      <w:r w:rsidRPr="00AE5E68">
        <w:rPr>
          <w:rFonts w:ascii="Arial" w:eastAsia="Times New Roman" w:hAnsi="Arial" w:cs="Arial"/>
          <w:vertAlign w:val="superscript"/>
          <w:lang w:eastAsia="pl-PL"/>
        </w:rPr>
        <w:t>o</w:t>
      </w:r>
      <w:r w:rsidRPr="00AE5E68">
        <w:rPr>
          <w:rFonts w:ascii="Arial" w:eastAsia="Times New Roman" w:hAnsi="Arial" w:cs="Arial"/>
          <w:lang w:eastAsia="pl-PL"/>
        </w:rPr>
        <w:t>40’19”N, 16</w:t>
      </w:r>
      <w:r w:rsidRPr="00AE5E68">
        <w:rPr>
          <w:rFonts w:ascii="Arial" w:eastAsia="Times New Roman" w:hAnsi="Arial" w:cs="Arial"/>
          <w:vertAlign w:val="superscript"/>
          <w:lang w:eastAsia="pl-PL"/>
        </w:rPr>
        <w:t>o</w:t>
      </w:r>
      <w:r w:rsidRPr="00AE5E68">
        <w:rPr>
          <w:rFonts w:ascii="Arial" w:eastAsia="Times New Roman" w:hAnsi="Arial" w:cs="Arial"/>
          <w:lang w:eastAsia="pl-PL"/>
        </w:rPr>
        <w:t xml:space="preserve">25’12”E - w granicach obszaru Natura 2000 Ostoja Nietoperzy </w:t>
      </w:r>
      <w:r w:rsidRPr="00AE5E68">
        <w:rPr>
          <w:rFonts w:ascii="Arial" w:eastAsia="Times New Roman" w:hAnsi="Arial" w:cs="Arial"/>
          <w:lang w:eastAsia="pl-PL"/>
        </w:rPr>
        <w:br/>
        <w:t>Gór Sowich PLH02007.</w:t>
      </w:r>
    </w:p>
    <w:p w:rsidR="00391B4F" w:rsidRPr="00AE5E68" w:rsidRDefault="00391B4F" w:rsidP="00AE5E68">
      <w:pPr>
        <w:spacing w:line="240" w:lineRule="auto"/>
        <w:jc w:val="both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 xml:space="preserve">W celu zabezpieczenia zimowiska nietoperzy w Kompleksie Osówka konieczna jest </w:t>
      </w:r>
      <w:r w:rsidRPr="00AE5E68">
        <w:rPr>
          <w:rFonts w:ascii="Arial" w:eastAsia="Times New Roman" w:hAnsi="Arial" w:cs="Arial"/>
          <w:lang w:eastAsia="pl-PL"/>
        </w:rPr>
        <w:br/>
        <w:t xml:space="preserve">wymiana istniejącej, mocno skorodowanej kraty, zbudowanej z pionowych elementów. Wykonać należy nową ramę z kształtowników kwadratowych zamkniętych o wymiarach 80/80/5 mm. Drzwi dwuskrzydłowe wykonać z profili kwadratowych zamkniętych ułożonych poziomo o wymiarach 50/50/4 mm. Istniejące wypełnienie górne </w:t>
      </w:r>
      <w:r w:rsidR="000916C1">
        <w:rPr>
          <w:rFonts w:ascii="Arial" w:eastAsia="Times New Roman" w:hAnsi="Arial" w:cs="Arial"/>
          <w:lang w:eastAsia="pl-PL"/>
        </w:rPr>
        <w:t xml:space="preserve">należy </w:t>
      </w:r>
      <w:r w:rsidRPr="00AE5E68">
        <w:rPr>
          <w:rFonts w:ascii="Arial" w:eastAsia="Times New Roman" w:hAnsi="Arial" w:cs="Arial"/>
          <w:lang w:eastAsia="pl-PL"/>
        </w:rPr>
        <w:t xml:space="preserve">wymienić na nowe, pozwalające nietoperzom na swobodny przelot. Wypełnienie górnej części otworu wejściowego wykonać z kształtowników kwadratowych 50/50/4 mm. Między elementami kraty stosować przerwy szerokości 13,8 cm. Ze względu na stale panujące wewnątrz niekorzystne dla stali warunki klimatyczne, do zamocowania ramy kraty jak i elementu </w:t>
      </w:r>
      <w:r w:rsidRPr="00AE5E68">
        <w:rPr>
          <w:rFonts w:ascii="Arial" w:eastAsia="Times New Roman" w:hAnsi="Arial" w:cs="Arial"/>
          <w:lang w:eastAsia="pl-PL"/>
        </w:rPr>
        <w:br/>
        <w:t xml:space="preserve">łukowego u góry, zastosować stal nierdzewną kwasoodporną. Dolną część kraty wyrównać </w:t>
      </w:r>
      <w:r w:rsidR="000916C1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 xml:space="preserve">z podłożem wylewką betonową. Uformować łagodny przejazd przez ramę kraty. Zamknięcie </w:t>
      </w:r>
      <w:r w:rsidR="000916C1">
        <w:rPr>
          <w:rFonts w:ascii="Arial" w:eastAsia="Times New Roman" w:hAnsi="Arial" w:cs="Arial"/>
          <w:lang w:eastAsia="pl-PL"/>
        </w:rPr>
        <w:t>za</w:t>
      </w:r>
      <w:r w:rsidRPr="00AE5E68">
        <w:rPr>
          <w:rFonts w:ascii="Arial" w:eastAsia="Times New Roman" w:hAnsi="Arial" w:cs="Arial"/>
          <w:lang w:eastAsia="pl-PL"/>
        </w:rPr>
        <w:t xml:space="preserve">mocować od wewnątrz sztolni. W tym celu wykonać sztabę łączącą ramę, skrzydła </w:t>
      </w:r>
      <w:r w:rsidR="000916C1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 xml:space="preserve">i skobel w ścianie wewnętrznej. Sztabę zamknąć za pomocą kłódki. Na wysokości sztaby przyspawać osłonę sztaby ryglującej z blachy grubości 3 mm i zakładkę osłaniającą przerwę </w:t>
      </w:r>
      <w:r w:rsidRPr="00AE5E68">
        <w:rPr>
          <w:rFonts w:ascii="Arial" w:eastAsia="Times New Roman" w:hAnsi="Arial" w:cs="Arial"/>
          <w:lang w:eastAsia="pl-PL"/>
        </w:rPr>
        <w:lastRenderedPageBreak/>
        <w:t xml:space="preserve">między skrzydłami z blachy grubości 5 mm. Po zakończeniu wszystkich prac spawalniczych całość stalowej konstrukcji </w:t>
      </w:r>
      <w:r w:rsidR="000916C1">
        <w:rPr>
          <w:rFonts w:ascii="Arial" w:eastAsia="Times New Roman" w:hAnsi="Arial" w:cs="Arial"/>
          <w:lang w:eastAsia="pl-PL"/>
        </w:rPr>
        <w:t xml:space="preserve">należy </w:t>
      </w:r>
      <w:r w:rsidRPr="00AE5E68">
        <w:rPr>
          <w:rFonts w:ascii="Arial" w:eastAsia="Times New Roman" w:hAnsi="Arial" w:cs="Arial"/>
          <w:lang w:eastAsia="pl-PL"/>
        </w:rPr>
        <w:t xml:space="preserve">oczyścić mechanicznie, osuszyć, odtłuścić </w:t>
      </w:r>
      <w:r w:rsidR="000916C1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>i zakonserwować farbą podkładową, a następnie położyć dwukrotnie farbę nawierzchniową, z zachowaniem przerwy technologicznej pomiędzy nanoszeniem kolejnych warstw. Emalię wykończeniową stosować w kolorze naturalnej zieleni lub brązu. Przed nałożeniem każdej warstwy farby elementy stalowe dokładnie osuszyć i odtłuścić. Zastosować wysokiej jakości farby antykorozyjne, np. epoksydowo-poliuret</w:t>
      </w:r>
      <w:r w:rsidR="0041457D" w:rsidRPr="00AE5E68">
        <w:rPr>
          <w:rFonts w:ascii="Arial" w:eastAsia="Times New Roman" w:hAnsi="Arial" w:cs="Arial"/>
          <w:lang w:eastAsia="pl-PL"/>
        </w:rPr>
        <w:t xml:space="preserve">anowe grubo powłokowe zgodnie </w:t>
      </w:r>
      <w:r w:rsidR="0041457D" w:rsidRPr="00AE5E68">
        <w:rPr>
          <w:rFonts w:ascii="Arial" w:eastAsia="Times New Roman" w:hAnsi="Arial" w:cs="Arial"/>
          <w:lang w:eastAsia="pl-PL"/>
        </w:rPr>
        <w:br/>
      </w:r>
      <w:r w:rsidR="006238B5" w:rsidRPr="00AE5E68">
        <w:rPr>
          <w:rFonts w:ascii="Arial" w:eastAsia="Times New Roman" w:hAnsi="Arial" w:cs="Arial"/>
          <w:lang w:eastAsia="pl-PL"/>
        </w:rPr>
        <w:t xml:space="preserve">z </w:t>
      </w:r>
      <w:r w:rsidRPr="00AE5E68">
        <w:rPr>
          <w:rFonts w:ascii="Arial" w:eastAsia="Times New Roman" w:hAnsi="Arial" w:cs="Arial"/>
          <w:lang w:eastAsia="pl-PL"/>
        </w:rPr>
        <w:t xml:space="preserve">zaleceniami producenta lub inną nie gorszą. Ze względu na konieczność malowania elementów stalowych na miejscu montażu, prace związane z malowaniem powinny odbywać się w takich godzinach, aby farba </w:t>
      </w:r>
      <w:r w:rsidR="00CA37C2">
        <w:rPr>
          <w:rFonts w:ascii="Arial" w:eastAsia="Times New Roman" w:hAnsi="Arial" w:cs="Arial"/>
          <w:lang w:eastAsia="pl-PL"/>
        </w:rPr>
        <w:t>wyschła</w:t>
      </w:r>
      <w:r w:rsidR="00B455E3">
        <w:rPr>
          <w:rFonts w:ascii="Arial" w:eastAsia="Times New Roman" w:hAnsi="Arial" w:cs="Arial"/>
          <w:lang w:eastAsia="pl-PL"/>
        </w:rPr>
        <w:t xml:space="preserve"> </w:t>
      </w:r>
      <w:r w:rsidRPr="00AE5E68">
        <w:rPr>
          <w:rFonts w:ascii="Arial" w:eastAsia="Times New Roman" w:hAnsi="Arial" w:cs="Arial"/>
          <w:lang w:eastAsia="pl-PL"/>
        </w:rPr>
        <w:t>co najmniej dwie godziny przed zachodem słońca.</w:t>
      </w:r>
    </w:p>
    <w:p w:rsidR="00756BA2" w:rsidRPr="00AE5E68" w:rsidRDefault="00092F64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AE5E68">
        <w:rPr>
          <w:noProof/>
          <w:lang w:eastAsia="pl-PL"/>
        </w:rPr>
        <w:drawing>
          <wp:inline distT="0" distB="0" distL="0" distR="0" wp14:anchorId="234E4EE9" wp14:editId="0E35F82B">
            <wp:extent cx="5760720" cy="416038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64" w:rsidRPr="00AE5E68" w:rsidRDefault="00092F64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092F64" w:rsidRPr="00AE5E68" w:rsidRDefault="00092F64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AE5E68">
        <w:rPr>
          <w:noProof/>
          <w:lang w:eastAsia="pl-PL"/>
        </w:rPr>
        <w:lastRenderedPageBreak/>
        <w:drawing>
          <wp:inline distT="0" distB="0" distL="0" distR="0" wp14:anchorId="477E53F3" wp14:editId="5467724F">
            <wp:extent cx="5760720" cy="413466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64" w:rsidRPr="00AE5E68" w:rsidRDefault="00092F64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AE5E68">
        <w:rPr>
          <w:noProof/>
          <w:lang w:eastAsia="pl-PL"/>
        </w:rPr>
        <w:drawing>
          <wp:inline distT="0" distB="0" distL="0" distR="0" wp14:anchorId="1F992328" wp14:editId="50E682EE">
            <wp:extent cx="5760720" cy="4109550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64" w:rsidRPr="00AE5E68" w:rsidRDefault="00092F64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092F64" w:rsidRPr="00AE5E68" w:rsidRDefault="00092F64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AE5E68">
        <w:rPr>
          <w:noProof/>
          <w:lang w:eastAsia="pl-PL"/>
        </w:rPr>
        <w:lastRenderedPageBreak/>
        <w:drawing>
          <wp:inline distT="0" distB="0" distL="0" distR="0" wp14:anchorId="3639D6A7" wp14:editId="63EC979D">
            <wp:extent cx="5760720" cy="4126699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64" w:rsidRPr="00AE5E68" w:rsidRDefault="00092F64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092F64" w:rsidRPr="00AE5E68" w:rsidRDefault="00092F64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AE5E68">
        <w:rPr>
          <w:noProof/>
          <w:lang w:eastAsia="pl-PL"/>
        </w:rPr>
        <w:lastRenderedPageBreak/>
        <w:drawing>
          <wp:inline distT="0" distB="0" distL="0" distR="0" wp14:anchorId="06813ECD" wp14:editId="2752ED01">
            <wp:extent cx="5760720" cy="507661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64" w:rsidRPr="00AE5E68" w:rsidRDefault="00092F64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092F64" w:rsidRPr="00AE5E68" w:rsidRDefault="00545408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AE5E68">
        <w:rPr>
          <w:noProof/>
          <w:lang w:eastAsia="pl-PL"/>
        </w:rPr>
        <w:lastRenderedPageBreak/>
        <w:drawing>
          <wp:inline distT="0" distB="0" distL="0" distR="0" wp14:anchorId="335B117C" wp14:editId="47BA9EE2">
            <wp:extent cx="5760720" cy="5370588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A32" w:rsidRPr="00AE5E68" w:rsidRDefault="00776A32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756BA2" w:rsidRPr="00AE5E68" w:rsidRDefault="00756BA2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55339B" w:rsidRPr="0055339B" w:rsidRDefault="008A1B5B" w:rsidP="008A1B5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b/>
          <w:lang w:eastAsia="pl-PL"/>
        </w:rPr>
        <w:t>VI.</w:t>
      </w:r>
      <w:r w:rsidR="00756BA2" w:rsidRPr="00AE5E68">
        <w:rPr>
          <w:rFonts w:ascii="Arial" w:eastAsia="Times New Roman" w:hAnsi="Arial" w:cs="Arial"/>
          <w:b/>
          <w:lang w:eastAsia="pl-PL"/>
        </w:rPr>
        <w:t xml:space="preserve"> Załączniki do szacowania</w:t>
      </w:r>
      <w:r w:rsidR="0055339B" w:rsidRPr="0055339B">
        <w:rPr>
          <w:rFonts w:ascii="Arial" w:eastAsia="Times New Roman" w:hAnsi="Arial" w:cs="Arial"/>
          <w:lang w:eastAsia="pl-PL"/>
        </w:rPr>
        <w:br/>
      </w:r>
      <w:r w:rsidR="0055339B" w:rsidRPr="00AE5E68">
        <w:rPr>
          <w:rFonts w:ascii="Arial" w:eastAsia="Times New Roman" w:hAnsi="Arial" w:cs="Arial"/>
          <w:lang w:eastAsia="pl-PL"/>
        </w:rPr>
        <w:t xml:space="preserve">1. Formularz szacowania wartości zamówienia. </w:t>
      </w:r>
      <w:r w:rsidR="0055339B" w:rsidRPr="0055339B">
        <w:rPr>
          <w:rFonts w:ascii="Arial" w:eastAsia="Times New Roman" w:hAnsi="Arial" w:cs="Arial"/>
          <w:lang w:eastAsia="pl-PL"/>
        </w:rPr>
        <w:br/>
      </w:r>
      <w:r w:rsidR="0055339B" w:rsidRPr="00AE5E68">
        <w:rPr>
          <w:rFonts w:ascii="Arial" w:eastAsia="Times New Roman" w:hAnsi="Arial" w:cs="Arial"/>
          <w:lang w:eastAsia="pl-PL"/>
        </w:rPr>
        <w:t xml:space="preserve">Zadanie finansowane jest całkowicie ze środków Narodowego Funduszu Ochrony Środowiska i Gospodarki Wodnej. </w:t>
      </w:r>
    </w:p>
    <w:sectPr w:rsidR="0055339B" w:rsidRPr="0055339B" w:rsidSect="006238B5">
      <w:headerReference w:type="default" r:id="rId14"/>
      <w:pgSz w:w="11906" w:h="16838"/>
      <w:pgMar w:top="1568" w:right="1417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8A6" w:rsidRDefault="00B638A6" w:rsidP="00756BA2">
      <w:pPr>
        <w:spacing w:after="0" w:line="240" w:lineRule="auto"/>
      </w:pPr>
      <w:r>
        <w:separator/>
      </w:r>
    </w:p>
  </w:endnote>
  <w:endnote w:type="continuationSeparator" w:id="0">
    <w:p w:rsidR="00B638A6" w:rsidRDefault="00B638A6" w:rsidP="00756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8A6" w:rsidRDefault="00B638A6" w:rsidP="00756BA2">
      <w:pPr>
        <w:spacing w:after="0" w:line="240" w:lineRule="auto"/>
      </w:pPr>
      <w:r>
        <w:separator/>
      </w:r>
    </w:p>
  </w:footnote>
  <w:footnote w:type="continuationSeparator" w:id="0">
    <w:p w:rsidR="00B638A6" w:rsidRDefault="00B638A6" w:rsidP="00756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BA2" w:rsidRDefault="00756BA2" w:rsidP="00756BA2">
    <w:pPr>
      <w:pStyle w:val="Nagwek"/>
      <w:ind w:left="-709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D7E96D" wp14:editId="5122AB00">
              <wp:simplePos x="0" y="0"/>
              <wp:positionH relativeFrom="column">
                <wp:posOffset>1290320</wp:posOffset>
              </wp:positionH>
              <wp:positionV relativeFrom="paragraph">
                <wp:posOffset>304165</wp:posOffset>
              </wp:positionV>
              <wp:extent cx="5359400" cy="441960"/>
              <wp:effectExtent l="0" t="0" r="0" b="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0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BA2" w:rsidRPr="00271C8E" w:rsidRDefault="00756BA2" w:rsidP="005B27F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 w:rsidRPr="00271C8E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 xml:space="preserve">Zadanie finansowane </w:t>
                          </w:r>
                          <w:r w:rsidRPr="00271C8E">
                            <w:rPr>
                              <w:rFonts w:ascii="Arial" w:hAnsi="Arial" w:cs="Arial"/>
                              <w:bCs/>
                              <w:i/>
                              <w:sz w:val="18"/>
                              <w:szCs w:val="18"/>
                            </w:rPr>
                            <w:t xml:space="preserve">jest całkowicie ze środków Narodowego Funduszu Ochrony Środowiska </w:t>
                          </w:r>
                          <w:r w:rsidRPr="00271C8E">
                            <w:rPr>
                              <w:rFonts w:ascii="Arial" w:hAnsi="Arial" w:cs="Arial"/>
                              <w:bCs/>
                              <w:i/>
                              <w:sz w:val="18"/>
                              <w:szCs w:val="18"/>
                            </w:rPr>
                            <w:br/>
                            <w:t>i Gospodarki Wodnej.</w:t>
                          </w:r>
                        </w:p>
                        <w:p w:rsidR="00756BA2" w:rsidRDefault="00756BA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101.6pt;margin-top:23.95pt;width:422pt;height:3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" stroked="f">
              <v:textbox>
                <w:txbxContent>
                  <w:p w:rsidR="00756BA2" w:rsidRPr="00271C8E" w:rsidRDefault="00756BA2" w:rsidP="005B27FA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</w:pPr>
                    <w:r w:rsidRPr="00271C8E"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 xml:space="preserve">Zadanie finansowane </w:t>
                    </w:r>
                    <w:r w:rsidRPr="00271C8E">
                      <w:rPr>
                        <w:rFonts w:ascii="Arial" w:hAnsi="Arial" w:cs="Arial"/>
                        <w:bCs/>
                        <w:i/>
                        <w:sz w:val="18"/>
                        <w:szCs w:val="18"/>
                      </w:rPr>
                      <w:t xml:space="preserve">jest całkowicie ze środków Narodowego Funduszu Ochrony Środowiska </w:t>
                    </w:r>
                    <w:r w:rsidRPr="00271C8E">
                      <w:rPr>
                        <w:rFonts w:ascii="Arial" w:hAnsi="Arial" w:cs="Arial"/>
                        <w:bCs/>
                        <w:i/>
                        <w:sz w:val="18"/>
                        <w:szCs w:val="18"/>
                      </w:rPr>
                      <w:br/>
                      <w:t>i Gospodarki Wodnej.</w:t>
                    </w:r>
                  </w:p>
                  <w:p w:rsidR="00756BA2" w:rsidRDefault="00756BA2"/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3A0705E1" wp14:editId="3A794B46">
          <wp:extent cx="1895475" cy="942975"/>
          <wp:effectExtent l="0" t="0" r="9525" b="9525"/>
          <wp:docPr id="3" name="Obraz 3" descr="logoty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9B"/>
    <w:rsid w:val="00072E0B"/>
    <w:rsid w:val="000916C1"/>
    <w:rsid w:val="00092F64"/>
    <w:rsid w:val="001E05AF"/>
    <w:rsid w:val="00304B6D"/>
    <w:rsid w:val="00315B91"/>
    <w:rsid w:val="00391B4F"/>
    <w:rsid w:val="0041457D"/>
    <w:rsid w:val="004350F1"/>
    <w:rsid w:val="004869C3"/>
    <w:rsid w:val="00545408"/>
    <w:rsid w:val="0055339B"/>
    <w:rsid w:val="006177C9"/>
    <w:rsid w:val="006238B5"/>
    <w:rsid w:val="006B5BCF"/>
    <w:rsid w:val="006C373B"/>
    <w:rsid w:val="006C74FF"/>
    <w:rsid w:val="006D1F73"/>
    <w:rsid w:val="006E3566"/>
    <w:rsid w:val="00756BA2"/>
    <w:rsid w:val="00776A32"/>
    <w:rsid w:val="00850534"/>
    <w:rsid w:val="008A1B5B"/>
    <w:rsid w:val="0099211F"/>
    <w:rsid w:val="009A1D7A"/>
    <w:rsid w:val="009B4021"/>
    <w:rsid w:val="009C5688"/>
    <w:rsid w:val="009D7A3C"/>
    <w:rsid w:val="00A17E07"/>
    <w:rsid w:val="00AD76CA"/>
    <w:rsid w:val="00AE5E68"/>
    <w:rsid w:val="00B35DAE"/>
    <w:rsid w:val="00B455E3"/>
    <w:rsid w:val="00B638A6"/>
    <w:rsid w:val="00B71E44"/>
    <w:rsid w:val="00C32B80"/>
    <w:rsid w:val="00CA37C2"/>
    <w:rsid w:val="00E2046F"/>
    <w:rsid w:val="00E32BC0"/>
    <w:rsid w:val="00E96B86"/>
    <w:rsid w:val="00F1461C"/>
    <w:rsid w:val="00FC263E"/>
    <w:rsid w:val="00FD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339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55339B"/>
  </w:style>
  <w:style w:type="paragraph" w:styleId="Nagwek">
    <w:name w:val="header"/>
    <w:basedOn w:val="Normalny"/>
    <w:link w:val="NagwekZnak"/>
    <w:uiPriority w:val="99"/>
    <w:unhideWhenUsed/>
    <w:rsid w:val="00756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6BA2"/>
  </w:style>
  <w:style w:type="paragraph" w:styleId="Stopka">
    <w:name w:val="footer"/>
    <w:basedOn w:val="Normalny"/>
    <w:link w:val="StopkaZnak"/>
    <w:uiPriority w:val="99"/>
    <w:unhideWhenUsed/>
    <w:rsid w:val="00756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6BA2"/>
  </w:style>
  <w:style w:type="paragraph" w:styleId="Tekstdymka">
    <w:name w:val="Balloon Text"/>
    <w:basedOn w:val="Normalny"/>
    <w:link w:val="TekstdymkaZnak"/>
    <w:uiPriority w:val="99"/>
    <w:semiHidden/>
    <w:unhideWhenUsed/>
    <w:rsid w:val="0075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339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55339B"/>
  </w:style>
  <w:style w:type="paragraph" w:styleId="Nagwek">
    <w:name w:val="header"/>
    <w:basedOn w:val="Normalny"/>
    <w:link w:val="NagwekZnak"/>
    <w:uiPriority w:val="99"/>
    <w:unhideWhenUsed/>
    <w:rsid w:val="00756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6BA2"/>
  </w:style>
  <w:style w:type="paragraph" w:styleId="Stopka">
    <w:name w:val="footer"/>
    <w:basedOn w:val="Normalny"/>
    <w:link w:val="StopkaZnak"/>
    <w:uiPriority w:val="99"/>
    <w:unhideWhenUsed/>
    <w:rsid w:val="00756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6BA2"/>
  </w:style>
  <w:style w:type="paragraph" w:styleId="Tekstdymka">
    <w:name w:val="Balloon Text"/>
    <w:basedOn w:val="Normalny"/>
    <w:link w:val="TekstdymkaZnak"/>
    <w:uiPriority w:val="99"/>
    <w:semiHidden/>
    <w:unhideWhenUsed/>
    <w:rsid w:val="0075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sekretariat.wroclaw@rdos.gov.pl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632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dcterms:created xsi:type="dcterms:W3CDTF">2021-09-27T11:21:00Z</dcterms:created>
  <dcterms:modified xsi:type="dcterms:W3CDTF">2021-09-27T11:21:00Z</dcterms:modified>
</cp:coreProperties>
</file>